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CC" w:rsidRPr="009417F8" w:rsidRDefault="000A01CC" w:rsidP="00AE27D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417F8">
        <w:rPr>
          <w:rFonts w:ascii="Arial" w:hAnsi="Arial" w:cs="Arial"/>
          <w:b/>
          <w:sz w:val="24"/>
          <w:szCs w:val="24"/>
        </w:rPr>
        <w:t xml:space="preserve">Title II, </w:t>
      </w:r>
      <w:r w:rsidR="0031488F" w:rsidRPr="009417F8">
        <w:rPr>
          <w:rFonts w:ascii="Arial" w:hAnsi="Arial" w:cs="Arial"/>
          <w:b/>
          <w:sz w:val="24"/>
          <w:szCs w:val="24"/>
        </w:rPr>
        <w:t xml:space="preserve">Part </w:t>
      </w:r>
      <w:r w:rsidR="00725F0B" w:rsidRPr="009417F8">
        <w:rPr>
          <w:rFonts w:ascii="Arial" w:hAnsi="Arial" w:cs="Arial"/>
          <w:b/>
          <w:sz w:val="24"/>
          <w:szCs w:val="24"/>
        </w:rPr>
        <w:t>A Shared</w:t>
      </w:r>
      <w:r w:rsidR="00BE4AD8" w:rsidRPr="009417F8">
        <w:rPr>
          <w:rFonts w:ascii="Arial" w:hAnsi="Arial" w:cs="Arial"/>
          <w:b/>
          <w:sz w:val="24"/>
          <w:szCs w:val="24"/>
        </w:rPr>
        <w:t xml:space="preserve"> Service Arrangement</w:t>
      </w:r>
      <w:r w:rsidRPr="009417F8">
        <w:rPr>
          <w:rFonts w:ascii="Arial" w:hAnsi="Arial" w:cs="Arial"/>
          <w:b/>
          <w:sz w:val="24"/>
          <w:szCs w:val="24"/>
        </w:rPr>
        <w:t xml:space="preserve"> Information </w:t>
      </w:r>
      <w:r w:rsidR="00AE27D3">
        <w:rPr>
          <w:rFonts w:ascii="Arial" w:hAnsi="Arial" w:cs="Arial"/>
          <w:b/>
          <w:sz w:val="24"/>
          <w:szCs w:val="24"/>
        </w:rPr>
        <w:br/>
      </w:r>
      <w:r w:rsidR="00AE27D3">
        <w:rPr>
          <w:rFonts w:ascii="Arial" w:hAnsi="Arial" w:cs="Arial"/>
          <w:sz w:val="24"/>
        </w:rPr>
        <w:t>Teacher and Principal Training and Recruiting (</w:t>
      </w:r>
      <w:r w:rsidR="00AE27D3" w:rsidRPr="009417F8">
        <w:rPr>
          <w:rFonts w:ascii="Arial" w:hAnsi="Arial" w:cs="Arial"/>
          <w:sz w:val="24"/>
          <w:szCs w:val="24"/>
        </w:rPr>
        <w:t>TPTR</w:t>
      </w:r>
      <w:r w:rsidR="00AE27D3">
        <w:rPr>
          <w:rFonts w:ascii="Arial" w:hAnsi="Arial" w:cs="Arial"/>
          <w:sz w:val="24"/>
        </w:rPr>
        <w:t>)</w:t>
      </w:r>
      <w:r w:rsidR="00AE27D3" w:rsidRPr="009417F8">
        <w:rPr>
          <w:rFonts w:ascii="Arial" w:hAnsi="Arial" w:cs="Arial"/>
          <w:sz w:val="24"/>
          <w:szCs w:val="24"/>
        </w:rPr>
        <w:t xml:space="preserve"> </w:t>
      </w:r>
      <w:r w:rsidR="00AE27D3">
        <w:rPr>
          <w:rFonts w:ascii="Arial" w:hAnsi="Arial" w:cs="Arial"/>
          <w:sz w:val="24"/>
          <w:szCs w:val="24"/>
        </w:rPr>
        <w:t>F</w:t>
      </w:r>
      <w:r w:rsidR="00AE27D3" w:rsidRPr="009417F8">
        <w:rPr>
          <w:rFonts w:ascii="Arial" w:hAnsi="Arial" w:cs="Arial"/>
          <w:sz w:val="24"/>
          <w:szCs w:val="24"/>
        </w:rPr>
        <w:t>unds</w:t>
      </w:r>
    </w:p>
    <w:p w:rsidR="00020842" w:rsidRPr="00AE27D3" w:rsidRDefault="00876D16" w:rsidP="00AE27D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2019-2020</w:t>
      </w:r>
    </w:p>
    <w:p w:rsidR="00D914B1" w:rsidRPr="009417F8" w:rsidRDefault="00A0078B" w:rsidP="00A0078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D914B1" w:rsidRPr="009417F8">
        <w:rPr>
          <w:rFonts w:ascii="Arial" w:hAnsi="Arial" w:cs="Arial"/>
          <w:b/>
          <w:sz w:val="24"/>
          <w:szCs w:val="24"/>
          <w:u w:val="single"/>
        </w:rPr>
        <w:t>Expenditure Reporting</w:t>
      </w:r>
    </w:p>
    <w:p w:rsidR="00582EA6" w:rsidRPr="00447996" w:rsidRDefault="000A01CC" w:rsidP="00A0078B">
      <w:pPr>
        <w:spacing w:after="0"/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 xml:space="preserve">Because of documentation required by </w:t>
      </w:r>
      <w:r w:rsidR="00D914B1" w:rsidRPr="009417F8">
        <w:rPr>
          <w:rFonts w:ascii="Arial" w:hAnsi="Arial" w:cs="Arial"/>
          <w:sz w:val="24"/>
          <w:szCs w:val="24"/>
        </w:rPr>
        <w:t>Region 14</w:t>
      </w:r>
      <w:r w:rsidRPr="009417F8">
        <w:rPr>
          <w:rFonts w:ascii="Arial" w:hAnsi="Arial" w:cs="Arial"/>
          <w:sz w:val="24"/>
          <w:szCs w:val="24"/>
        </w:rPr>
        <w:t xml:space="preserve"> auditors, </w:t>
      </w:r>
      <w:r w:rsidR="00D914B1" w:rsidRPr="009417F8">
        <w:rPr>
          <w:rFonts w:ascii="Arial" w:hAnsi="Arial" w:cs="Arial"/>
          <w:sz w:val="24"/>
          <w:szCs w:val="24"/>
        </w:rPr>
        <w:t xml:space="preserve">the following procedures are in place for </w:t>
      </w:r>
      <w:r w:rsidRPr="009417F8">
        <w:rPr>
          <w:rFonts w:ascii="Arial" w:hAnsi="Arial" w:cs="Arial"/>
          <w:sz w:val="24"/>
          <w:szCs w:val="24"/>
        </w:rPr>
        <w:t xml:space="preserve">Title II, </w:t>
      </w:r>
      <w:r w:rsidR="00876D16">
        <w:rPr>
          <w:rFonts w:ascii="Arial" w:hAnsi="Arial" w:cs="Arial"/>
          <w:sz w:val="24"/>
          <w:szCs w:val="24"/>
        </w:rPr>
        <w:t xml:space="preserve">Part </w:t>
      </w:r>
      <w:r w:rsidRPr="009417F8">
        <w:rPr>
          <w:rFonts w:ascii="Arial" w:hAnsi="Arial" w:cs="Arial"/>
          <w:sz w:val="24"/>
          <w:szCs w:val="24"/>
        </w:rPr>
        <w:t xml:space="preserve">A flow through </w:t>
      </w:r>
      <w:r w:rsidR="009417F8" w:rsidRPr="009417F8">
        <w:rPr>
          <w:rFonts w:ascii="Arial" w:hAnsi="Arial" w:cs="Arial"/>
          <w:sz w:val="24"/>
          <w:szCs w:val="24"/>
        </w:rPr>
        <w:t xml:space="preserve">funds </w:t>
      </w:r>
      <w:r w:rsidRPr="009417F8">
        <w:rPr>
          <w:rFonts w:ascii="Arial" w:hAnsi="Arial" w:cs="Arial"/>
          <w:sz w:val="24"/>
          <w:szCs w:val="24"/>
        </w:rPr>
        <w:t xml:space="preserve">for the </w:t>
      </w:r>
      <w:r w:rsidR="00876D16">
        <w:rPr>
          <w:rFonts w:ascii="Arial" w:hAnsi="Arial" w:cs="Arial"/>
          <w:sz w:val="24"/>
          <w:szCs w:val="24"/>
        </w:rPr>
        <w:t>2019</w:t>
      </w:r>
      <w:r w:rsidRPr="009417F8">
        <w:rPr>
          <w:rFonts w:ascii="Arial" w:hAnsi="Arial" w:cs="Arial"/>
          <w:sz w:val="24"/>
          <w:szCs w:val="24"/>
        </w:rPr>
        <w:t>-20</w:t>
      </w:r>
      <w:r w:rsidR="00876D16">
        <w:rPr>
          <w:rFonts w:ascii="Arial" w:hAnsi="Arial" w:cs="Arial"/>
          <w:sz w:val="24"/>
          <w:szCs w:val="24"/>
        </w:rPr>
        <w:t>20</w:t>
      </w:r>
      <w:r w:rsidRPr="009417F8">
        <w:rPr>
          <w:rFonts w:ascii="Arial" w:hAnsi="Arial" w:cs="Arial"/>
          <w:sz w:val="24"/>
          <w:szCs w:val="24"/>
        </w:rPr>
        <w:t xml:space="preserve"> </w:t>
      </w:r>
      <w:r w:rsidR="009417F8" w:rsidRPr="009417F8">
        <w:rPr>
          <w:rFonts w:ascii="Arial" w:hAnsi="Arial" w:cs="Arial"/>
          <w:sz w:val="24"/>
          <w:szCs w:val="24"/>
        </w:rPr>
        <w:t>school year</w:t>
      </w:r>
      <w:r w:rsidRPr="009417F8">
        <w:rPr>
          <w:rFonts w:ascii="Arial" w:hAnsi="Arial" w:cs="Arial"/>
          <w:sz w:val="24"/>
          <w:szCs w:val="24"/>
        </w:rPr>
        <w:t xml:space="preserve">. </w:t>
      </w:r>
    </w:p>
    <w:p w:rsidR="00582EA6" w:rsidRPr="009417F8" w:rsidRDefault="00ED3095" w:rsidP="00582EA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 xml:space="preserve">Copies of </w:t>
      </w:r>
      <w:r w:rsidR="005F067C" w:rsidRPr="009417F8">
        <w:rPr>
          <w:rFonts w:ascii="Arial" w:hAnsi="Arial" w:cs="Arial"/>
          <w:sz w:val="24"/>
          <w:szCs w:val="24"/>
        </w:rPr>
        <w:t>general ledger expenditure reports</w:t>
      </w:r>
      <w:r w:rsidR="00352732" w:rsidRPr="009417F8">
        <w:rPr>
          <w:rFonts w:ascii="Arial" w:hAnsi="Arial" w:cs="Arial"/>
          <w:sz w:val="24"/>
          <w:szCs w:val="24"/>
        </w:rPr>
        <w:t xml:space="preserve"> will be needed to document actual expenses incurred. </w:t>
      </w:r>
      <w:r w:rsidR="00582EA6" w:rsidRPr="009417F8">
        <w:rPr>
          <w:rFonts w:ascii="Arial" w:hAnsi="Arial" w:cs="Arial"/>
          <w:sz w:val="24"/>
          <w:szCs w:val="24"/>
        </w:rPr>
        <w:br/>
      </w:r>
    </w:p>
    <w:p w:rsidR="00352732" w:rsidRPr="00762D5C" w:rsidRDefault="000A01CC" w:rsidP="00762D5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 xml:space="preserve">Title II, A expenditures will be reported on a quarterly basis. </w:t>
      </w:r>
    </w:p>
    <w:p w:rsidR="00352732" w:rsidRPr="009417F8" w:rsidRDefault="00352732" w:rsidP="00352732">
      <w:pPr>
        <w:pStyle w:val="ListParagraph"/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>1</w:t>
      </w:r>
      <w:r w:rsidRPr="009417F8">
        <w:rPr>
          <w:rFonts w:ascii="Arial" w:hAnsi="Arial" w:cs="Arial"/>
          <w:sz w:val="24"/>
          <w:szCs w:val="24"/>
          <w:vertAlign w:val="superscript"/>
        </w:rPr>
        <w:t>st</w:t>
      </w:r>
      <w:r w:rsidRPr="009417F8">
        <w:rPr>
          <w:rFonts w:ascii="Arial" w:hAnsi="Arial" w:cs="Arial"/>
          <w:sz w:val="24"/>
          <w:szCs w:val="24"/>
        </w:rPr>
        <w:t xml:space="preserve"> Quarter: </w:t>
      </w:r>
      <w:r w:rsidRPr="009417F8">
        <w:rPr>
          <w:rFonts w:ascii="Arial" w:hAnsi="Arial" w:cs="Arial"/>
          <w:sz w:val="24"/>
          <w:szCs w:val="24"/>
        </w:rPr>
        <w:tab/>
      </w:r>
      <w:r w:rsidR="008A60C1">
        <w:rPr>
          <w:rFonts w:ascii="Arial" w:hAnsi="Arial" w:cs="Arial"/>
          <w:sz w:val="24"/>
          <w:szCs w:val="24"/>
        </w:rPr>
        <w:t>August 1</w:t>
      </w:r>
      <w:r w:rsidRPr="009417F8">
        <w:rPr>
          <w:rFonts w:ascii="Arial" w:hAnsi="Arial" w:cs="Arial"/>
          <w:sz w:val="24"/>
          <w:szCs w:val="24"/>
        </w:rPr>
        <w:t>-</w:t>
      </w:r>
      <w:r w:rsidR="008A60C1">
        <w:rPr>
          <w:rFonts w:ascii="Arial" w:hAnsi="Arial" w:cs="Arial"/>
          <w:sz w:val="24"/>
          <w:szCs w:val="24"/>
        </w:rPr>
        <w:t xml:space="preserve">Oct. 31, </w:t>
      </w:r>
      <w:r w:rsidR="00876D16">
        <w:rPr>
          <w:rFonts w:ascii="Arial" w:hAnsi="Arial" w:cs="Arial"/>
          <w:sz w:val="24"/>
          <w:szCs w:val="24"/>
        </w:rPr>
        <w:t>2019</w:t>
      </w:r>
      <w:r w:rsidR="008A60C1">
        <w:rPr>
          <w:rFonts w:ascii="Arial" w:hAnsi="Arial" w:cs="Arial"/>
          <w:sz w:val="24"/>
          <w:szCs w:val="24"/>
        </w:rPr>
        <w:t xml:space="preserve">     </w:t>
      </w:r>
      <w:r w:rsidR="008A60C1">
        <w:rPr>
          <w:rFonts w:ascii="Arial" w:hAnsi="Arial" w:cs="Arial"/>
          <w:sz w:val="24"/>
          <w:szCs w:val="24"/>
        </w:rPr>
        <w:tab/>
      </w:r>
      <w:r w:rsidRPr="009417F8">
        <w:rPr>
          <w:rFonts w:ascii="Arial" w:hAnsi="Arial" w:cs="Arial"/>
          <w:sz w:val="24"/>
          <w:szCs w:val="24"/>
        </w:rPr>
        <w:t xml:space="preserve">Expenditures due by </w:t>
      </w:r>
      <w:r w:rsidR="008A60C1">
        <w:rPr>
          <w:rFonts w:ascii="Arial" w:hAnsi="Arial" w:cs="Arial"/>
          <w:sz w:val="24"/>
          <w:szCs w:val="24"/>
        </w:rPr>
        <w:t xml:space="preserve">Nov 15, </w:t>
      </w:r>
      <w:r w:rsidR="00876D16">
        <w:rPr>
          <w:rFonts w:ascii="Arial" w:hAnsi="Arial" w:cs="Arial"/>
          <w:sz w:val="24"/>
          <w:szCs w:val="24"/>
        </w:rPr>
        <w:t>2019</w:t>
      </w:r>
    </w:p>
    <w:p w:rsidR="00352732" w:rsidRPr="009417F8" w:rsidRDefault="00352732" w:rsidP="00352732">
      <w:pPr>
        <w:pStyle w:val="ListParagraph"/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>2</w:t>
      </w:r>
      <w:r w:rsidRPr="009417F8">
        <w:rPr>
          <w:rFonts w:ascii="Arial" w:hAnsi="Arial" w:cs="Arial"/>
          <w:sz w:val="24"/>
          <w:szCs w:val="24"/>
          <w:vertAlign w:val="superscript"/>
        </w:rPr>
        <w:t>nd</w:t>
      </w:r>
      <w:r w:rsidRPr="009417F8">
        <w:rPr>
          <w:rFonts w:ascii="Arial" w:hAnsi="Arial" w:cs="Arial"/>
          <w:sz w:val="24"/>
          <w:szCs w:val="24"/>
        </w:rPr>
        <w:t xml:space="preserve"> Quarter: </w:t>
      </w:r>
      <w:r w:rsidRPr="009417F8">
        <w:rPr>
          <w:rFonts w:ascii="Arial" w:hAnsi="Arial" w:cs="Arial"/>
          <w:sz w:val="24"/>
          <w:szCs w:val="24"/>
        </w:rPr>
        <w:tab/>
      </w:r>
      <w:r w:rsidR="008A60C1">
        <w:rPr>
          <w:rFonts w:ascii="Arial" w:hAnsi="Arial" w:cs="Arial"/>
          <w:sz w:val="24"/>
          <w:szCs w:val="24"/>
        </w:rPr>
        <w:t>Nov 1-Jan 31, 20</w:t>
      </w:r>
      <w:r w:rsidR="00876D16">
        <w:rPr>
          <w:rFonts w:ascii="Arial" w:hAnsi="Arial" w:cs="Arial"/>
          <w:sz w:val="24"/>
          <w:szCs w:val="24"/>
        </w:rPr>
        <w:t>20</w:t>
      </w:r>
      <w:r w:rsidRPr="009417F8">
        <w:rPr>
          <w:rFonts w:ascii="Arial" w:hAnsi="Arial" w:cs="Arial"/>
          <w:sz w:val="24"/>
          <w:szCs w:val="24"/>
        </w:rPr>
        <w:tab/>
      </w:r>
      <w:r w:rsidR="008A60C1">
        <w:rPr>
          <w:rFonts w:ascii="Arial" w:hAnsi="Arial" w:cs="Arial"/>
          <w:sz w:val="24"/>
          <w:szCs w:val="24"/>
        </w:rPr>
        <w:tab/>
      </w:r>
      <w:r w:rsidRPr="009417F8">
        <w:rPr>
          <w:rFonts w:ascii="Arial" w:hAnsi="Arial" w:cs="Arial"/>
          <w:sz w:val="24"/>
          <w:szCs w:val="24"/>
        </w:rPr>
        <w:t xml:space="preserve">Expenditures due by </w:t>
      </w:r>
      <w:r w:rsidR="008A60C1">
        <w:rPr>
          <w:rFonts w:ascii="Arial" w:hAnsi="Arial" w:cs="Arial"/>
          <w:sz w:val="24"/>
          <w:szCs w:val="24"/>
        </w:rPr>
        <w:t>February 1</w:t>
      </w:r>
      <w:r w:rsidR="00876D16">
        <w:rPr>
          <w:rFonts w:ascii="Arial" w:hAnsi="Arial" w:cs="Arial"/>
          <w:sz w:val="24"/>
          <w:szCs w:val="24"/>
        </w:rPr>
        <w:t>4</w:t>
      </w:r>
      <w:r w:rsidR="008A60C1">
        <w:rPr>
          <w:rFonts w:ascii="Arial" w:hAnsi="Arial" w:cs="Arial"/>
          <w:sz w:val="24"/>
          <w:szCs w:val="24"/>
        </w:rPr>
        <w:t>, 20</w:t>
      </w:r>
      <w:r w:rsidR="00876D16">
        <w:rPr>
          <w:rFonts w:ascii="Arial" w:hAnsi="Arial" w:cs="Arial"/>
          <w:sz w:val="24"/>
          <w:szCs w:val="24"/>
        </w:rPr>
        <w:t>20</w:t>
      </w:r>
    </w:p>
    <w:p w:rsidR="00352732" w:rsidRPr="009417F8" w:rsidRDefault="00352732" w:rsidP="00352732">
      <w:pPr>
        <w:pStyle w:val="ListParagraph"/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>3</w:t>
      </w:r>
      <w:r w:rsidRPr="009417F8">
        <w:rPr>
          <w:rFonts w:ascii="Arial" w:hAnsi="Arial" w:cs="Arial"/>
          <w:sz w:val="24"/>
          <w:szCs w:val="24"/>
          <w:vertAlign w:val="superscript"/>
        </w:rPr>
        <w:t>rd</w:t>
      </w:r>
      <w:r w:rsidRPr="009417F8">
        <w:rPr>
          <w:rFonts w:ascii="Arial" w:hAnsi="Arial" w:cs="Arial"/>
          <w:sz w:val="24"/>
          <w:szCs w:val="24"/>
        </w:rPr>
        <w:t xml:space="preserve"> Quarter: </w:t>
      </w:r>
      <w:r w:rsidRPr="009417F8">
        <w:rPr>
          <w:rFonts w:ascii="Arial" w:hAnsi="Arial" w:cs="Arial"/>
          <w:sz w:val="24"/>
          <w:szCs w:val="24"/>
        </w:rPr>
        <w:tab/>
      </w:r>
      <w:r w:rsidR="001F7A08">
        <w:rPr>
          <w:rFonts w:ascii="Arial" w:hAnsi="Arial" w:cs="Arial"/>
          <w:sz w:val="24"/>
          <w:szCs w:val="24"/>
        </w:rPr>
        <w:t xml:space="preserve">Feb 1-April </w:t>
      </w:r>
      <w:r w:rsidR="00117353">
        <w:rPr>
          <w:rFonts w:ascii="Arial" w:hAnsi="Arial" w:cs="Arial"/>
          <w:sz w:val="24"/>
          <w:szCs w:val="24"/>
        </w:rPr>
        <w:t>3</w:t>
      </w:r>
      <w:r w:rsidR="001F7A08">
        <w:rPr>
          <w:rFonts w:ascii="Arial" w:hAnsi="Arial" w:cs="Arial"/>
          <w:sz w:val="24"/>
          <w:szCs w:val="24"/>
        </w:rPr>
        <w:t>0, 20</w:t>
      </w:r>
      <w:r w:rsidR="00876D16">
        <w:rPr>
          <w:rFonts w:ascii="Arial" w:hAnsi="Arial" w:cs="Arial"/>
          <w:sz w:val="24"/>
          <w:szCs w:val="24"/>
        </w:rPr>
        <w:t>20</w:t>
      </w:r>
      <w:r w:rsidRPr="009417F8">
        <w:rPr>
          <w:rFonts w:ascii="Arial" w:hAnsi="Arial" w:cs="Arial"/>
          <w:sz w:val="24"/>
          <w:szCs w:val="24"/>
        </w:rPr>
        <w:tab/>
        <w:t xml:space="preserve">Expenditures due by </w:t>
      </w:r>
      <w:r w:rsidR="001F7A08">
        <w:rPr>
          <w:rFonts w:ascii="Arial" w:hAnsi="Arial" w:cs="Arial"/>
          <w:sz w:val="24"/>
          <w:szCs w:val="24"/>
        </w:rPr>
        <w:t>May 15, 20</w:t>
      </w:r>
      <w:r w:rsidR="00876D16">
        <w:rPr>
          <w:rFonts w:ascii="Arial" w:hAnsi="Arial" w:cs="Arial"/>
          <w:sz w:val="24"/>
          <w:szCs w:val="24"/>
        </w:rPr>
        <w:t>20</w:t>
      </w:r>
    </w:p>
    <w:p w:rsidR="007C5746" w:rsidRPr="009417F8" w:rsidRDefault="00352732" w:rsidP="00447996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9417F8">
        <w:rPr>
          <w:rFonts w:ascii="Arial" w:hAnsi="Arial" w:cs="Arial"/>
          <w:sz w:val="24"/>
          <w:szCs w:val="24"/>
        </w:rPr>
        <w:t>4</w:t>
      </w:r>
      <w:r w:rsidRPr="009417F8">
        <w:rPr>
          <w:rFonts w:ascii="Arial" w:hAnsi="Arial" w:cs="Arial"/>
          <w:sz w:val="24"/>
          <w:szCs w:val="24"/>
          <w:vertAlign w:val="superscript"/>
        </w:rPr>
        <w:t>th</w:t>
      </w:r>
      <w:r w:rsidRPr="009417F8">
        <w:rPr>
          <w:rFonts w:ascii="Arial" w:hAnsi="Arial" w:cs="Arial"/>
          <w:sz w:val="24"/>
          <w:szCs w:val="24"/>
        </w:rPr>
        <w:t xml:space="preserve"> Quarter: </w:t>
      </w:r>
      <w:r w:rsidRPr="009417F8">
        <w:rPr>
          <w:rFonts w:ascii="Arial" w:hAnsi="Arial" w:cs="Arial"/>
          <w:sz w:val="24"/>
          <w:szCs w:val="24"/>
        </w:rPr>
        <w:tab/>
      </w:r>
      <w:r w:rsidR="001F7A08">
        <w:rPr>
          <w:rFonts w:ascii="Arial" w:hAnsi="Arial" w:cs="Arial"/>
          <w:sz w:val="24"/>
          <w:szCs w:val="24"/>
        </w:rPr>
        <w:t>May 1-July 31, 20</w:t>
      </w:r>
      <w:r w:rsidR="00876D16">
        <w:rPr>
          <w:rFonts w:ascii="Arial" w:hAnsi="Arial" w:cs="Arial"/>
          <w:sz w:val="24"/>
          <w:szCs w:val="24"/>
        </w:rPr>
        <w:t>20</w:t>
      </w:r>
      <w:r w:rsidR="001F7A08">
        <w:rPr>
          <w:rFonts w:ascii="Arial" w:hAnsi="Arial" w:cs="Arial"/>
          <w:sz w:val="24"/>
          <w:szCs w:val="24"/>
        </w:rPr>
        <w:tab/>
      </w:r>
      <w:r w:rsidRPr="009417F8">
        <w:rPr>
          <w:rFonts w:ascii="Arial" w:hAnsi="Arial" w:cs="Arial"/>
          <w:sz w:val="24"/>
          <w:szCs w:val="24"/>
        </w:rPr>
        <w:t xml:space="preserve">Expenditures due by </w:t>
      </w:r>
      <w:r w:rsidR="001F7A08">
        <w:rPr>
          <w:rFonts w:ascii="Arial" w:hAnsi="Arial" w:cs="Arial"/>
          <w:sz w:val="24"/>
          <w:szCs w:val="24"/>
        </w:rPr>
        <w:t>August 1</w:t>
      </w:r>
      <w:r w:rsidR="00B8294E">
        <w:rPr>
          <w:rFonts w:ascii="Arial" w:hAnsi="Arial" w:cs="Arial"/>
          <w:sz w:val="24"/>
          <w:szCs w:val="24"/>
        </w:rPr>
        <w:t>4</w:t>
      </w:r>
      <w:r w:rsidR="001F7A08">
        <w:rPr>
          <w:rFonts w:ascii="Arial" w:hAnsi="Arial" w:cs="Arial"/>
          <w:sz w:val="24"/>
          <w:szCs w:val="24"/>
        </w:rPr>
        <w:t>, 20</w:t>
      </w:r>
      <w:r w:rsidR="00876D16">
        <w:rPr>
          <w:rFonts w:ascii="Arial" w:hAnsi="Arial" w:cs="Arial"/>
          <w:sz w:val="24"/>
          <w:szCs w:val="24"/>
        </w:rPr>
        <w:t>20</w:t>
      </w:r>
    </w:p>
    <w:p w:rsidR="007C5746" w:rsidRPr="009417F8" w:rsidRDefault="00AE27D3" w:rsidP="00A0078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16"/>
          <w:szCs w:val="16"/>
        </w:rPr>
        <w:t xml:space="preserve">   </w:t>
      </w:r>
      <w:r w:rsidR="00A0078B">
        <w:rPr>
          <w:rFonts w:ascii="Arial" w:hAnsi="Arial" w:cs="Arial"/>
          <w:b/>
          <w:sz w:val="24"/>
          <w:szCs w:val="24"/>
        </w:rPr>
        <w:t xml:space="preserve">     </w:t>
      </w:r>
      <w:r w:rsidR="00A0078B">
        <w:rPr>
          <w:rFonts w:ascii="Arial" w:hAnsi="Arial" w:cs="Arial"/>
          <w:b/>
          <w:sz w:val="32"/>
          <w:szCs w:val="32"/>
        </w:rPr>
        <w:t xml:space="preserve"> </w:t>
      </w:r>
      <w:r w:rsidR="00846923" w:rsidRPr="009417F8">
        <w:rPr>
          <w:rFonts w:ascii="Arial" w:hAnsi="Arial" w:cs="Arial"/>
          <w:b/>
          <w:sz w:val="24"/>
          <w:szCs w:val="24"/>
        </w:rPr>
        <w:br/>
      </w:r>
      <w:r w:rsidR="00846923" w:rsidRPr="009417F8">
        <w:rPr>
          <w:rFonts w:ascii="Arial" w:hAnsi="Arial" w:cs="Arial"/>
          <w:b/>
          <w:bCs/>
          <w:sz w:val="24"/>
          <w:szCs w:val="24"/>
          <w:u w:val="single"/>
        </w:rPr>
        <w:t>Intent and Purpose of Title II,A Expenditures</w:t>
      </w:r>
      <w:r w:rsidR="00846923" w:rsidRPr="009417F8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835939" w:rsidRPr="009417F8" w:rsidRDefault="00835939" w:rsidP="00A0078B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Increase student academic achievement through improving teacher and principal quality and increasing the number of highly qualified teachers in classrooms and highly qualified principals and assistant principals in schools;</w:t>
      </w:r>
      <w:r w:rsidR="006D0D05">
        <w:rPr>
          <w:rFonts w:ascii="Arial" w:hAnsi="Arial" w:cs="Arial"/>
          <w:sz w:val="24"/>
        </w:rPr>
        <w:br/>
      </w:r>
    </w:p>
    <w:p w:rsidR="00846923" w:rsidRPr="006D0D05" w:rsidRDefault="00835939" w:rsidP="00822B6D">
      <w:pPr>
        <w:pStyle w:val="BodyTextIndent"/>
        <w:numPr>
          <w:ilvl w:val="0"/>
          <w:numId w:val="2"/>
        </w:numPr>
        <w:spacing w:line="276" w:lineRule="auto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Hold local education agencies and schools accountable for improving student academic achievement;</w:t>
      </w:r>
      <w:r w:rsidR="00822B6D">
        <w:rPr>
          <w:rFonts w:ascii="Arial" w:hAnsi="Arial" w:cs="Arial"/>
          <w:sz w:val="24"/>
        </w:rPr>
        <w:br/>
      </w:r>
    </w:p>
    <w:p w:rsidR="00822B6D" w:rsidRPr="00A0078B" w:rsidRDefault="00846923" w:rsidP="00A0078B">
      <w:pPr>
        <w:pStyle w:val="BodyTextIndent"/>
        <w:spacing w:line="276" w:lineRule="auto"/>
        <w:ind w:left="0" w:firstLine="0"/>
        <w:rPr>
          <w:rFonts w:ascii="Arial" w:hAnsi="Arial" w:cs="Arial"/>
          <w:sz w:val="20"/>
          <w:szCs w:val="20"/>
        </w:rPr>
      </w:pPr>
      <w:r w:rsidRPr="009417F8">
        <w:rPr>
          <w:rFonts w:ascii="Arial" w:hAnsi="Arial" w:cs="Arial"/>
          <w:b/>
          <w:bCs/>
          <w:sz w:val="24"/>
          <w:u w:val="single"/>
        </w:rPr>
        <w:t>Intended Program Beneficiaries</w:t>
      </w:r>
      <w:r w:rsidRPr="009417F8">
        <w:rPr>
          <w:rFonts w:ascii="Arial" w:hAnsi="Arial" w:cs="Arial"/>
          <w:b/>
          <w:bCs/>
          <w:sz w:val="24"/>
        </w:rPr>
        <w:t xml:space="preserve">  </w:t>
      </w:r>
      <w:r w:rsidR="006D0D05">
        <w:rPr>
          <w:rFonts w:ascii="Arial" w:hAnsi="Arial" w:cs="Arial"/>
          <w:b/>
          <w:bCs/>
          <w:sz w:val="24"/>
        </w:rPr>
        <w:br/>
      </w:r>
      <w:r w:rsidR="00447996">
        <w:rPr>
          <w:rFonts w:ascii="Arial" w:hAnsi="Arial" w:cs="Arial"/>
          <w:sz w:val="24"/>
        </w:rPr>
        <w:t xml:space="preserve">      </w:t>
      </w:r>
      <w:r w:rsidRPr="009417F8">
        <w:rPr>
          <w:rFonts w:ascii="Arial" w:hAnsi="Arial" w:cs="Arial"/>
          <w:sz w:val="24"/>
        </w:rPr>
        <w:t>Teachers and principals, including assistant principals, and as appropriate</w:t>
      </w:r>
      <w:r w:rsidR="006D0D05">
        <w:rPr>
          <w:rFonts w:ascii="Arial" w:hAnsi="Arial" w:cs="Arial"/>
          <w:sz w:val="24"/>
        </w:rPr>
        <w:br/>
      </w:r>
      <w:r w:rsidR="00447996">
        <w:rPr>
          <w:rFonts w:ascii="Arial" w:hAnsi="Arial" w:cs="Arial"/>
          <w:sz w:val="24"/>
        </w:rPr>
        <w:t xml:space="preserve">       </w:t>
      </w:r>
      <w:r w:rsidRPr="009417F8">
        <w:rPr>
          <w:rFonts w:ascii="Arial" w:hAnsi="Arial" w:cs="Arial"/>
          <w:sz w:val="24"/>
        </w:rPr>
        <w:t xml:space="preserve">administrators and pupil services </w:t>
      </w:r>
      <w:r w:rsidR="007D6210">
        <w:rPr>
          <w:rFonts w:ascii="Arial" w:hAnsi="Arial" w:cs="Arial"/>
          <w:sz w:val="24"/>
        </w:rPr>
        <w:t xml:space="preserve">personnel and paraprofessionals are the </w:t>
      </w:r>
      <w:r w:rsidR="00447996">
        <w:rPr>
          <w:rFonts w:ascii="Arial" w:hAnsi="Arial" w:cs="Arial"/>
          <w:sz w:val="24"/>
        </w:rPr>
        <w:br/>
        <w:t xml:space="preserve">       </w:t>
      </w:r>
      <w:r w:rsidR="007D6210">
        <w:rPr>
          <w:rFonts w:ascii="Arial" w:hAnsi="Arial" w:cs="Arial"/>
          <w:sz w:val="24"/>
        </w:rPr>
        <w:t xml:space="preserve">intended beneficiaries. </w:t>
      </w:r>
      <w:r w:rsidR="00822B6D">
        <w:rPr>
          <w:rFonts w:ascii="Arial" w:hAnsi="Arial" w:cs="Arial"/>
          <w:sz w:val="24"/>
        </w:rPr>
        <w:br/>
      </w:r>
    </w:p>
    <w:p w:rsidR="00846923" w:rsidRPr="009417F8" w:rsidRDefault="00846923" w:rsidP="00A0078B">
      <w:pPr>
        <w:pStyle w:val="BodyTextIndent"/>
        <w:ind w:left="720" w:hanging="720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b/>
          <w:bCs/>
          <w:sz w:val="24"/>
          <w:u w:val="single"/>
        </w:rPr>
        <w:t>Allowable Use of Funds</w:t>
      </w:r>
      <w:r w:rsidRPr="009417F8">
        <w:rPr>
          <w:rFonts w:ascii="Arial" w:hAnsi="Arial" w:cs="Arial"/>
          <w:b/>
          <w:bCs/>
          <w:sz w:val="24"/>
        </w:rPr>
        <w:t xml:space="preserve"> </w:t>
      </w:r>
      <w:r w:rsidRPr="009417F8">
        <w:rPr>
          <w:rFonts w:ascii="Arial" w:hAnsi="Arial" w:cs="Arial"/>
          <w:sz w:val="24"/>
        </w:rPr>
        <w:t>[Section 2123(a)]</w:t>
      </w:r>
    </w:p>
    <w:p w:rsidR="00FD51AF" w:rsidRPr="009417F8" w:rsidRDefault="00846923" w:rsidP="00A0078B">
      <w:pPr>
        <w:pStyle w:val="BodyTextIndent"/>
        <w:spacing w:line="276" w:lineRule="auto"/>
        <w:ind w:left="0" w:firstLine="0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 xml:space="preserve">LEAs must use </w:t>
      </w:r>
      <w:r w:rsidR="007D6210">
        <w:rPr>
          <w:rFonts w:ascii="Arial" w:hAnsi="Arial" w:cs="Arial"/>
          <w:sz w:val="24"/>
        </w:rPr>
        <w:t>Teacher and Principal Training and Recruiting (</w:t>
      </w:r>
      <w:r w:rsidRPr="009417F8">
        <w:rPr>
          <w:rFonts w:ascii="Arial" w:hAnsi="Arial" w:cs="Arial"/>
          <w:sz w:val="24"/>
        </w:rPr>
        <w:t>TPTR</w:t>
      </w:r>
      <w:r w:rsidR="007D6210">
        <w:rPr>
          <w:rFonts w:ascii="Arial" w:hAnsi="Arial" w:cs="Arial"/>
          <w:sz w:val="24"/>
        </w:rPr>
        <w:t>)</w:t>
      </w:r>
      <w:r w:rsidRPr="009417F8">
        <w:rPr>
          <w:rFonts w:ascii="Arial" w:hAnsi="Arial" w:cs="Arial"/>
          <w:sz w:val="24"/>
        </w:rPr>
        <w:t xml:space="preserve"> funds to implement one or more of the following allowable activities.</w:t>
      </w:r>
    </w:p>
    <w:p w:rsidR="00FD51AF" w:rsidRPr="009417F8" w:rsidRDefault="00646886" w:rsidP="00A0078B">
      <w:pPr>
        <w:pStyle w:val="BodyTextIndent"/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846923" w:rsidRPr="009417F8">
        <w:rPr>
          <w:rFonts w:ascii="Arial" w:hAnsi="Arial" w:cs="Arial"/>
          <w:sz w:val="24"/>
        </w:rPr>
        <w:t>ecruiting, hiring, and retention of highly qualified personnel</w:t>
      </w:r>
      <w:r w:rsidR="00A0078B">
        <w:rPr>
          <w:rFonts w:ascii="Arial" w:hAnsi="Arial" w:cs="Arial"/>
          <w:sz w:val="24"/>
        </w:rPr>
        <w:br/>
      </w:r>
    </w:p>
    <w:p w:rsidR="00846923" w:rsidRPr="009417F8" w:rsidRDefault="00646886" w:rsidP="00A0078B">
      <w:pPr>
        <w:pStyle w:val="BodyTextIndent"/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</w:t>
      </w:r>
      <w:r w:rsidR="00846923" w:rsidRPr="009417F8">
        <w:rPr>
          <w:rFonts w:ascii="Arial" w:hAnsi="Arial" w:cs="Arial"/>
          <w:sz w:val="24"/>
        </w:rPr>
        <w:t>rofessional development</w:t>
      </w:r>
      <w:r w:rsidR="00A0078B">
        <w:rPr>
          <w:rFonts w:ascii="Arial" w:hAnsi="Arial" w:cs="Arial"/>
          <w:sz w:val="24"/>
        </w:rPr>
        <w:br/>
      </w:r>
    </w:p>
    <w:p w:rsidR="00846923" w:rsidRPr="009417F8" w:rsidRDefault="00646886" w:rsidP="00A0078B">
      <w:pPr>
        <w:pStyle w:val="BodyTextIndent"/>
        <w:numPr>
          <w:ilvl w:val="0"/>
          <w:numId w:val="3"/>
        </w:numPr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846923" w:rsidRPr="009417F8">
        <w:rPr>
          <w:rFonts w:ascii="Arial" w:hAnsi="Arial" w:cs="Arial"/>
          <w:sz w:val="24"/>
        </w:rPr>
        <w:t>mprove quality of teacher and paraprofessional work force under Section 1119</w:t>
      </w:r>
      <w:r w:rsidR="0093222C">
        <w:rPr>
          <w:rFonts w:ascii="Arial" w:hAnsi="Arial" w:cs="Arial"/>
          <w:sz w:val="24"/>
        </w:rPr>
        <w:br/>
      </w:r>
    </w:p>
    <w:p w:rsidR="009417F8" w:rsidRDefault="009417F8" w:rsidP="006D0D05">
      <w:pPr>
        <w:pStyle w:val="BodyTextIndent"/>
        <w:ind w:firstLine="0"/>
        <w:rPr>
          <w:rFonts w:ascii="Arial" w:hAnsi="Arial" w:cs="Arial"/>
          <w:sz w:val="24"/>
        </w:rPr>
      </w:pPr>
    </w:p>
    <w:p w:rsidR="00876D16" w:rsidRDefault="00876D16" w:rsidP="006D0D05">
      <w:pPr>
        <w:pStyle w:val="BodyTextIndent"/>
        <w:ind w:firstLine="0"/>
        <w:rPr>
          <w:rFonts w:ascii="Arial" w:hAnsi="Arial" w:cs="Arial"/>
          <w:sz w:val="24"/>
        </w:rPr>
      </w:pPr>
    </w:p>
    <w:p w:rsidR="00876D16" w:rsidRDefault="00876D16" w:rsidP="006D0D05">
      <w:pPr>
        <w:pStyle w:val="BodyTextIndent"/>
        <w:ind w:firstLine="0"/>
        <w:rPr>
          <w:rFonts w:ascii="Arial" w:hAnsi="Arial" w:cs="Arial"/>
          <w:sz w:val="24"/>
        </w:rPr>
      </w:pPr>
    </w:p>
    <w:p w:rsidR="00876D16" w:rsidRPr="009417F8" w:rsidRDefault="00876D16" w:rsidP="006D0D05">
      <w:pPr>
        <w:pStyle w:val="BodyTextIndent"/>
        <w:ind w:firstLine="0"/>
        <w:rPr>
          <w:rFonts w:ascii="Arial" w:hAnsi="Arial" w:cs="Arial"/>
          <w:sz w:val="24"/>
        </w:rPr>
      </w:pPr>
    </w:p>
    <w:p w:rsidR="009417F8" w:rsidRPr="009417F8" w:rsidRDefault="009417F8" w:rsidP="006D0D05">
      <w:pPr>
        <w:pStyle w:val="BodyTextIndent"/>
        <w:ind w:left="0" w:firstLine="0"/>
        <w:rPr>
          <w:rFonts w:ascii="Arial" w:hAnsi="Arial" w:cs="Arial"/>
          <w:sz w:val="24"/>
        </w:rPr>
      </w:pPr>
      <w:r w:rsidRPr="009417F8">
        <w:rPr>
          <w:rFonts w:ascii="Arial" w:hAnsi="Arial" w:cs="Arial"/>
          <w:b/>
          <w:bCs/>
          <w:sz w:val="24"/>
          <w:u w:val="single"/>
        </w:rPr>
        <w:lastRenderedPageBreak/>
        <w:t>General Program Requirements</w:t>
      </w:r>
      <w:r w:rsidRPr="009417F8">
        <w:rPr>
          <w:rFonts w:ascii="Arial" w:hAnsi="Arial" w:cs="Arial"/>
          <w:sz w:val="24"/>
        </w:rPr>
        <w:t xml:space="preserve"> </w:t>
      </w:r>
      <w:r w:rsidR="006D0D05">
        <w:rPr>
          <w:rFonts w:ascii="Arial" w:hAnsi="Arial" w:cs="Arial"/>
          <w:sz w:val="24"/>
        </w:rPr>
        <w:br/>
      </w:r>
    </w:p>
    <w:p w:rsidR="009417F8" w:rsidRPr="009417F8" w:rsidRDefault="009417F8" w:rsidP="00AE27D3">
      <w:pPr>
        <w:pStyle w:val="BodyTextIndent"/>
        <w:numPr>
          <w:ilvl w:val="0"/>
          <w:numId w:val="4"/>
        </w:numPr>
        <w:spacing w:line="276" w:lineRule="auto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TPTR program activities are required to be based on a local assessment of needs for professional development and hiring.</w:t>
      </w:r>
      <w:r w:rsidR="00AE27D3">
        <w:rPr>
          <w:rFonts w:ascii="Arial" w:hAnsi="Arial" w:cs="Arial"/>
          <w:sz w:val="24"/>
        </w:rPr>
        <w:br/>
      </w:r>
      <w:r w:rsidR="00AE27D3">
        <w:rPr>
          <w:rFonts w:ascii="Arial" w:hAnsi="Arial" w:cs="Arial"/>
          <w:sz w:val="16"/>
          <w:szCs w:val="16"/>
        </w:rPr>
        <w:t xml:space="preserve"> </w:t>
      </w:r>
    </w:p>
    <w:p w:rsidR="009417F8" w:rsidRPr="009417F8" w:rsidRDefault="009417F8" w:rsidP="006D0D05">
      <w:pPr>
        <w:pStyle w:val="BodyTextInden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TPTR program activities must:</w:t>
      </w:r>
    </w:p>
    <w:p w:rsidR="009417F8" w:rsidRPr="009417F8" w:rsidRDefault="009417F8" w:rsidP="006D0D05">
      <w:pPr>
        <w:pStyle w:val="BodyTextInden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be aligned with state academic content and student academic performance standards and state assessments;</w:t>
      </w:r>
    </w:p>
    <w:p w:rsidR="009417F8" w:rsidRPr="009417F8" w:rsidRDefault="009417F8" w:rsidP="006D0D05">
      <w:pPr>
        <w:pStyle w:val="BodyTextInden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be aligned with curricul</w:t>
      </w:r>
      <w:r w:rsidR="00B8294E">
        <w:rPr>
          <w:rFonts w:ascii="Arial" w:hAnsi="Arial" w:cs="Arial"/>
          <w:sz w:val="24"/>
        </w:rPr>
        <w:t>um</w:t>
      </w:r>
      <w:bookmarkStart w:id="0" w:name="_GoBack"/>
      <w:bookmarkEnd w:id="0"/>
      <w:r w:rsidRPr="009417F8">
        <w:rPr>
          <w:rFonts w:ascii="Arial" w:hAnsi="Arial" w:cs="Arial"/>
          <w:sz w:val="24"/>
        </w:rPr>
        <w:t xml:space="preserve"> and programs tied to state academic content and student academic performance standards;</w:t>
      </w:r>
    </w:p>
    <w:p w:rsidR="009417F8" w:rsidRPr="009417F8" w:rsidRDefault="009417F8" w:rsidP="006D0D05">
      <w:pPr>
        <w:pStyle w:val="BodyTextInden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be based on a review of scientifically based research;</w:t>
      </w:r>
    </w:p>
    <w:p w:rsidR="009417F8" w:rsidRPr="009417F8" w:rsidRDefault="009417F8" w:rsidP="006D0D05">
      <w:pPr>
        <w:pStyle w:val="BodyTextInden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have a substantial, measurable, and positive impact on student academic achievement; and</w:t>
      </w:r>
    </w:p>
    <w:p w:rsidR="009417F8" w:rsidRPr="009417F8" w:rsidRDefault="009417F8" w:rsidP="006D0D05">
      <w:pPr>
        <w:pStyle w:val="BodyTextInden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be part of a broader strategy to eliminate the achievement gap between low-income and minority students and other students.</w:t>
      </w:r>
    </w:p>
    <w:p w:rsidR="00822B6D" w:rsidRDefault="00822B6D" w:rsidP="006D0D05">
      <w:pPr>
        <w:pStyle w:val="BodyTextIndent"/>
        <w:spacing w:line="276" w:lineRule="auto"/>
        <w:jc w:val="both"/>
        <w:rPr>
          <w:rFonts w:ascii="Arial" w:hAnsi="Arial" w:cs="Arial"/>
          <w:sz w:val="24"/>
        </w:rPr>
      </w:pPr>
    </w:p>
    <w:p w:rsidR="009417F8" w:rsidRDefault="009417F8" w:rsidP="00822B6D">
      <w:pPr>
        <w:pStyle w:val="BodyTextInden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4"/>
        </w:rPr>
      </w:pPr>
      <w:r w:rsidRPr="009417F8">
        <w:rPr>
          <w:rFonts w:ascii="Arial" w:hAnsi="Arial" w:cs="Arial"/>
          <w:sz w:val="24"/>
        </w:rPr>
        <w:t>Professional development activities must be coordinated with other professional development activities provided through other federal, state, and local programs.</w:t>
      </w:r>
    </w:p>
    <w:p w:rsidR="007D6210" w:rsidRDefault="00762D5C" w:rsidP="006D0D05">
      <w:pPr>
        <w:pStyle w:val="BodyTextIndent"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</w:p>
    <w:p w:rsidR="008D4C62" w:rsidRPr="008D4C62" w:rsidRDefault="008D4C62" w:rsidP="008D4C62">
      <w:pPr>
        <w:rPr>
          <w:rFonts w:ascii="Arial" w:hAnsi="Arial" w:cs="Arial"/>
          <w:b/>
          <w:bCs/>
          <w:sz w:val="24"/>
          <w:szCs w:val="24"/>
        </w:rPr>
      </w:pPr>
      <w:r w:rsidRPr="008D4C62">
        <w:rPr>
          <w:rFonts w:ascii="Arial" w:hAnsi="Arial" w:cs="Arial"/>
          <w:b/>
          <w:bCs/>
          <w:sz w:val="24"/>
          <w:szCs w:val="24"/>
        </w:rPr>
        <w:t>The core academic subjects are defined in statute [Title IX, Section 9101(11)] as---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English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Mathematics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Geography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Economics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History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Reading or Language Arts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Science</w:t>
      </w:r>
    </w:p>
    <w:p w:rsidR="00656EF6" w:rsidRPr="00A0078B" w:rsidRDefault="00656EF6" w:rsidP="00656EF6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>Civics and Government</w:t>
      </w:r>
    </w:p>
    <w:p w:rsidR="00762D5C" w:rsidRDefault="00656EF6" w:rsidP="00762D5C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A0078B">
        <w:rPr>
          <w:rFonts w:ascii="Arial" w:hAnsi="Arial" w:cs="Arial"/>
          <w:bCs/>
          <w:sz w:val="24"/>
          <w:szCs w:val="24"/>
        </w:rPr>
        <w:t xml:space="preserve">Arts </w:t>
      </w:r>
    </w:p>
    <w:p w:rsidR="008D4C62" w:rsidRPr="00762D5C" w:rsidRDefault="000119FA" w:rsidP="00762D5C">
      <w:pPr>
        <w:pStyle w:val="ListParagraph"/>
        <w:numPr>
          <w:ilvl w:val="0"/>
          <w:numId w:val="7"/>
        </w:numPr>
        <w:ind w:left="1080"/>
        <w:rPr>
          <w:rFonts w:ascii="Arial" w:hAnsi="Arial" w:cs="Arial"/>
          <w:bCs/>
          <w:sz w:val="24"/>
          <w:szCs w:val="24"/>
        </w:rPr>
      </w:pPr>
      <w:r w:rsidRPr="00762D5C">
        <w:rPr>
          <w:rFonts w:ascii="Arial" w:hAnsi="Arial" w:cs="Arial"/>
          <w:bCs/>
          <w:sz w:val="24"/>
          <w:szCs w:val="24"/>
        </w:rPr>
        <w:t>Foreign Languages</w:t>
      </w:r>
    </w:p>
    <w:sectPr w:rsidR="008D4C62" w:rsidRPr="00762D5C" w:rsidSect="00762D5C">
      <w:footerReference w:type="default" r:id="rId7"/>
      <w:pgSz w:w="12240" w:h="15840"/>
      <w:pgMar w:top="1152" w:right="1440" w:bottom="1152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030" w:rsidRDefault="00076030" w:rsidP="0030688E">
      <w:pPr>
        <w:spacing w:after="0" w:line="240" w:lineRule="auto"/>
      </w:pPr>
      <w:r>
        <w:separator/>
      </w:r>
    </w:p>
  </w:endnote>
  <w:endnote w:type="continuationSeparator" w:id="0">
    <w:p w:rsidR="00076030" w:rsidRDefault="00076030" w:rsidP="0030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A7" w:rsidRDefault="009A4AA7">
    <w:pPr>
      <w:pStyle w:val="Footer"/>
    </w:pPr>
  </w:p>
  <w:p w:rsidR="0030688E" w:rsidRDefault="00306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030" w:rsidRDefault="00076030" w:rsidP="0030688E">
      <w:pPr>
        <w:spacing w:after="0" w:line="240" w:lineRule="auto"/>
      </w:pPr>
      <w:r>
        <w:separator/>
      </w:r>
    </w:p>
  </w:footnote>
  <w:footnote w:type="continuationSeparator" w:id="0">
    <w:p w:rsidR="00076030" w:rsidRDefault="00076030" w:rsidP="00306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143"/>
    <w:multiLevelType w:val="hybridMultilevel"/>
    <w:tmpl w:val="03CC205E"/>
    <w:lvl w:ilvl="0" w:tplc="F8461B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32455E"/>
    <w:multiLevelType w:val="hybridMultilevel"/>
    <w:tmpl w:val="F426F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0F92"/>
    <w:multiLevelType w:val="hybridMultilevel"/>
    <w:tmpl w:val="230017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2FF3AB7"/>
    <w:multiLevelType w:val="hybridMultilevel"/>
    <w:tmpl w:val="A0F0A83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FE6CF1"/>
    <w:multiLevelType w:val="hybridMultilevel"/>
    <w:tmpl w:val="37D661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43978"/>
    <w:multiLevelType w:val="hybridMultilevel"/>
    <w:tmpl w:val="937C956C"/>
    <w:lvl w:ilvl="0" w:tplc="FEC42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FB6D50"/>
    <w:multiLevelType w:val="hybridMultilevel"/>
    <w:tmpl w:val="2B5AA100"/>
    <w:lvl w:ilvl="0" w:tplc="F9AE3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CC"/>
    <w:rsid w:val="000119FA"/>
    <w:rsid w:val="00020842"/>
    <w:rsid w:val="00021037"/>
    <w:rsid w:val="00033D2E"/>
    <w:rsid w:val="00076030"/>
    <w:rsid w:val="000A01CC"/>
    <w:rsid w:val="000A6651"/>
    <w:rsid w:val="000A6F54"/>
    <w:rsid w:val="000C5CD9"/>
    <w:rsid w:val="00107A9B"/>
    <w:rsid w:val="00117353"/>
    <w:rsid w:val="00171C96"/>
    <w:rsid w:val="001F7A08"/>
    <w:rsid w:val="00204084"/>
    <w:rsid w:val="002877C5"/>
    <w:rsid w:val="0030688E"/>
    <w:rsid w:val="0031488F"/>
    <w:rsid w:val="00352732"/>
    <w:rsid w:val="00391842"/>
    <w:rsid w:val="00406184"/>
    <w:rsid w:val="00447996"/>
    <w:rsid w:val="004B0031"/>
    <w:rsid w:val="004E53EC"/>
    <w:rsid w:val="0052487B"/>
    <w:rsid w:val="00582EA6"/>
    <w:rsid w:val="005C121B"/>
    <w:rsid w:val="005F067C"/>
    <w:rsid w:val="00607C7E"/>
    <w:rsid w:val="00646886"/>
    <w:rsid w:val="00656EF6"/>
    <w:rsid w:val="006D0D05"/>
    <w:rsid w:val="006E00CC"/>
    <w:rsid w:val="006F526F"/>
    <w:rsid w:val="00725F0B"/>
    <w:rsid w:val="00732ACD"/>
    <w:rsid w:val="007574F6"/>
    <w:rsid w:val="00762D5C"/>
    <w:rsid w:val="007C5746"/>
    <w:rsid w:val="007D6210"/>
    <w:rsid w:val="00822B6D"/>
    <w:rsid w:val="00835939"/>
    <w:rsid w:val="00846923"/>
    <w:rsid w:val="00876D16"/>
    <w:rsid w:val="008A60C1"/>
    <w:rsid w:val="008B4253"/>
    <w:rsid w:val="008D4C62"/>
    <w:rsid w:val="008E0E9E"/>
    <w:rsid w:val="00901F88"/>
    <w:rsid w:val="0093222C"/>
    <w:rsid w:val="009417F8"/>
    <w:rsid w:val="009A4AA7"/>
    <w:rsid w:val="00A0078B"/>
    <w:rsid w:val="00A54207"/>
    <w:rsid w:val="00A77DA6"/>
    <w:rsid w:val="00AA75E6"/>
    <w:rsid w:val="00AD01BC"/>
    <w:rsid w:val="00AE27D3"/>
    <w:rsid w:val="00B14A6F"/>
    <w:rsid w:val="00B51391"/>
    <w:rsid w:val="00B8294E"/>
    <w:rsid w:val="00BE4AD8"/>
    <w:rsid w:val="00C557CE"/>
    <w:rsid w:val="00C67F70"/>
    <w:rsid w:val="00CE20A3"/>
    <w:rsid w:val="00D64734"/>
    <w:rsid w:val="00D87EAA"/>
    <w:rsid w:val="00D914B1"/>
    <w:rsid w:val="00DF72E7"/>
    <w:rsid w:val="00E02475"/>
    <w:rsid w:val="00ED3095"/>
    <w:rsid w:val="00ED3A15"/>
    <w:rsid w:val="00F11202"/>
    <w:rsid w:val="00F278AB"/>
    <w:rsid w:val="00F802CF"/>
    <w:rsid w:val="00FD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F087F"/>
  <w15:docId w15:val="{FE05B1A4-26EC-4361-B124-E6D7D332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9417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1C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835939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35939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30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88E"/>
  </w:style>
  <w:style w:type="paragraph" w:styleId="Footer">
    <w:name w:val="footer"/>
    <w:basedOn w:val="Normal"/>
    <w:link w:val="FooterChar"/>
    <w:uiPriority w:val="99"/>
    <w:unhideWhenUsed/>
    <w:rsid w:val="00306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88E"/>
  </w:style>
  <w:style w:type="paragraph" w:styleId="BalloonText">
    <w:name w:val="Balloon Text"/>
    <w:basedOn w:val="Normal"/>
    <w:link w:val="BalloonTextChar"/>
    <w:uiPriority w:val="99"/>
    <w:semiHidden/>
    <w:unhideWhenUsed/>
    <w:rsid w:val="0030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4AA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417F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ESC14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rburks</dc:creator>
  <cp:lastModifiedBy>ejeffrey</cp:lastModifiedBy>
  <cp:revision>6</cp:revision>
  <cp:lastPrinted>2017-06-21T17:33:00Z</cp:lastPrinted>
  <dcterms:created xsi:type="dcterms:W3CDTF">2018-10-17T14:07:00Z</dcterms:created>
  <dcterms:modified xsi:type="dcterms:W3CDTF">2020-02-03T19:33:00Z</dcterms:modified>
</cp:coreProperties>
</file>